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12BD" w14:textId="2FC08065" w:rsidR="00C54185" w:rsidRPr="00FA2922" w:rsidRDefault="00C54185" w:rsidP="001F7FFE">
      <w:pPr>
        <w:pStyle w:val="Default"/>
        <w:spacing w:before="0" w:after="0" w:line="216" w:lineRule="auto"/>
        <w:rPr>
          <w:rStyle w:val="ALLCAPS"/>
          <w:rFonts w:ascii="Arial Rounded MT Bold" w:eastAsia="Trebuchet MS" w:hAnsi="Arial Rounded MT Bold" w:cs="Trebuchet MS"/>
          <w:b/>
          <w:bCs/>
          <w:color w:val="006BA6"/>
          <w:spacing w:val="36"/>
          <w:sz w:val="48"/>
          <w:szCs w:val="48"/>
        </w:rPr>
      </w:pPr>
      <w:r w:rsidRPr="0011321F">
        <w:rPr>
          <w:rStyle w:val="ALLCAPS"/>
          <w:rFonts w:ascii="Arial Rounded MT Bold" w:hAnsi="Arial Rounded MT Bold"/>
          <w:b/>
          <w:bCs/>
          <w:color w:val="006BA6"/>
          <w:spacing w:val="36"/>
          <w:sz w:val="56"/>
          <w:szCs w:val="56"/>
        </w:rPr>
        <w:t>Rotary &amp; InTERPLAST</w:t>
      </w:r>
      <w:r w:rsidRPr="00FA2922">
        <w:rPr>
          <w:rStyle w:val="ALLCAPS"/>
          <w:rFonts w:ascii="Arial Rounded MT Bold" w:hAnsi="Arial Rounded MT Bold"/>
          <w:b/>
          <w:bCs/>
          <w:color w:val="006BA6"/>
          <w:spacing w:val="36"/>
          <w:sz w:val="48"/>
          <w:szCs w:val="48"/>
        </w:rPr>
        <w:t xml:space="preserve"> </w:t>
      </w:r>
      <w:r w:rsidRPr="00FA2922">
        <w:rPr>
          <w:rStyle w:val="ALLCAPS"/>
          <w:rFonts w:ascii="Arial Rounded MT Bold" w:hAnsi="Arial Rounded MT Bold"/>
          <w:b/>
          <w:bCs/>
          <w:color w:val="006BA6"/>
          <w:spacing w:val="36"/>
          <w:sz w:val="48"/>
          <w:szCs w:val="48"/>
        </w:rPr>
        <w:br/>
        <w:t>good N</w:t>
      </w:r>
      <w:r w:rsidR="00163DBD" w:rsidRPr="00FA2922">
        <w:rPr>
          <w:rStyle w:val="ALLCAPS"/>
          <w:rFonts w:ascii="Arial Rounded MT Bold" w:hAnsi="Arial Rounded MT Bold"/>
          <w:b/>
          <w:bCs/>
          <w:color w:val="006BA6"/>
          <w:spacing w:val="36"/>
          <w:sz w:val="48"/>
          <w:szCs w:val="48"/>
        </w:rPr>
        <w:t>ews – despite the Pandemic</w:t>
      </w:r>
    </w:p>
    <w:p w14:paraId="2CF4CE1F" w14:textId="77777777" w:rsidR="00FA2922" w:rsidRDefault="00FA2922" w:rsidP="007F1263">
      <w:pPr>
        <w:spacing w:after="0" w:line="240" w:lineRule="auto"/>
        <w:rPr>
          <w:rFonts w:ascii="Arial" w:eastAsia="Times New Roman" w:hAnsi="Arial" w:cs="Arial"/>
          <w:sz w:val="22"/>
          <w:szCs w:val="22"/>
          <w:lang w:eastAsia="en-AU"/>
        </w:rPr>
      </w:pPr>
    </w:p>
    <w:p w14:paraId="26EF9921" w14:textId="11D689EF" w:rsidR="007F1263" w:rsidRPr="0020399F" w:rsidRDefault="007F1263" w:rsidP="009436EB">
      <w:pPr>
        <w:spacing w:after="0" w:line="240" w:lineRule="auto"/>
        <w:rPr>
          <w:rFonts w:ascii="Arial" w:eastAsia="Times New Roman" w:hAnsi="Arial" w:cs="Arial"/>
          <w:lang w:eastAsia="en-AU"/>
        </w:rPr>
      </w:pPr>
      <w:r w:rsidRPr="0020399F">
        <w:rPr>
          <w:rFonts w:ascii="Arial" w:eastAsia="Times New Roman" w:hAnsi="Arial" w:cs="Arial"/>
          <w:lang w:eastAsia="en-AU"/>
        </w:rPr>
        <w:t xml:space="preserve">In 2021-2022 Interplast continued to focus on supporting its Asia-Pacific partners remotely, as the impact of the COVID-19 pandemic continued to prevent volunteers from travelling in person. </w:t>
      </w:r>
    </w:p>
    <w:p w14:paraId="23188556" w14:textId="77777777" w:rsidR="004B2428" w:rsidRDefault="004B2428" w:rsidP="009436EB">
      <w:pPr>
        <w:spacing w:after="0" w:line="240" w:lineRule="auto"/>
        <w:rPr>
          <w:rFonts w:ascii="Arial" w:eastAsia="Times New Roman" w:hAnsi="Arial" w:cs="Arial"/>
          <w:sz w:val="22"/>
          <w:szCs w:val="22"/>
          <w:lang w:eastAsia="en-AU"/>
        </w:rPr>
      </w:pPr>
    </w:p>
    <w:p w14:paraId="5100B9DF" w14:textId="312B6212" w:rsidR="00297A29" w:rsidRPr="0020399F" w:rsidRDefault="0020399F" w:rsidP="004E393B">
      <w:pPr>
        <w:spacing w:after="0" w:line="240" w:lineRule="auto"/>
        <w:rPr>
          <w:rFonts w:ascii="Arial" w:eastAsia="Times New Roman" w:hAnsi="Arial" w:cs="Arial"/>
          <w:lang w:eastAsia="en-AU"/>
        </w:rPr>
      </w:pPr>
      <w:r w:rsidRPr="0020399F">
        <w:rPr>
          <w:rFonts w:ascii="Arial Rounded MT Bold" w:hAnsi="Arial Rounded MT Bold"/>
          <w:noProof/>
          <w:color w:val="006BA6"/>
        </w:rPr>
        <mc:AlternateContent>
          <mc:Choice Requires="wps">
            <w:drawing>
              <wp:anchor distT="152400" distB="152400" distL="152400" distR="152400" simplePos="0" relativeHeight="251658241" behindDoc="1" locked="0" layoutInCell="1" allowOverlap="1" wp14:anchorId="23E7785B" wp14:editId="5B7312BE">
                <wp:simplePos x="0" y="0"/>
                <wp:positionH relativeFrom="margin">
                  <wp:posOffset>-32785</wp:posOffset>
                </wp:positionH>
                <wp:positionV relativeFrom="page">
                  <wp:posOffset>8409470</wp:posOffset>
                </wp:positionV>
                <wp:extent cx="4399200" cy="558480"/>
                <wp:effectExtent l="0" t="0" r="0" b="0"/>
                <wp:wrapNone/>
                <wp:docPr id="1073741834" name="officeArt object" descr="For more Information contact Interplast District Chair Shefali Mehta at Shefali.Mehta@npdl.co.n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0" cy="558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98EEB6" w14:textId="2BC08E94" w:rsidR="00C830F2" w:rsidRPr="0020399F" w:rsidRDefault="0020399F" w:rsidP="00C72CC5">
                            <w:pPr>
                              <w:pStyle w:val="Body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20399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For more information, please contact your Interplast District Chair or Janette at janette.etherington@interplast.org.au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7785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For more Information contact Interplast District Chair Shefali Mehta at Shefali.Mehta@npdl.co.nz" style="position:absolute;margin-left:-2.6pt;margin-top:662.15pt;width:346.4pt;height:43.95pt;z-index:-251658239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" filled="f" stroked="f" strokeweight="1pt">
                <v:stroke miterlimit="4"/>
                <v:textbox inset="4pt,4pt,4pt,4pt">
                  <w:txbxContent>
                    <w:p w14:paraId="4198EEB6" w14:textId="2BC08E94" w:rsidR="00C830F2" w:rsidRPr="0020399F" w:rsidRDefault="0020399F" w:rsidP="00C72CC5">
                      <w:pPr>
                        <w:pStyle w:val="Body"/>
                        <w:rPr>
                          <w:rFonts w:ascii="Arial" w:hAnsi="Arial" w:cs="Arial"/>
                          <w:color w:val="auto"/>
                        </w:rPr>
                      </w:pPr>
                      <w:r w:rsidRPr="0020399F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0"/>
                          <w:lang w:val="en-US"/>
                        </w:rPr>
                        <w:t>For more information, please contact your Interplast District Chair or Janette at janette.etherington@interplast.org.au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20399F">
        <w:rPr>
          <w:rFonts w:ascii="Arial Rounded MT Bold" w:hAnsi="Arial Rounded MT Bold"/>
          <w:noProof/>
          <w:color w:val="006BA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04C360" wp14:editId="7E077383">
                <wp:simplePos x="0" y="0"/>
                <wp:positionH relativeFrom="margin">
                  <wp:posOffset>-83820</wp:posOffset>
                </wp:positionH>
                <wp:positionV relativeFrom="paragraph">
                  <wp:posOffset>224155</wp:posOffset>
                </wp:positionV>
                <wp:extent cx="4578985" cy="6781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678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60425" w14:textId="4CACADEB" w:rsidR="00C34170" w:rsidRPr="00FA396F" w:rsidRDefault="00C34170" w:rsidP="005E28D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Direct Patient Care</w:t>
                            </w:r>
                          </w:p>
                          <w:p w14:paraId="546581B7" w14:textId="77777777" w:rsidR="009D7164" w:rsidRPr="009D7164" w:rsidRDefault="009D7164" w:rsidP="009D71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75 patients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 w:rsidRPr="009D716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>directly benefitted from surgical services, consultations and assistance provided by Interplast</w:t>
                            </w:r>
                          </w:p>
                          <w:p w14:paraId="1484A9E1" w14:textId="77777777" w:rsidR="009D7164" w:rsidRDefault="009D7164" w:rsidP="009D71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50 cleft feeding bottles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 w:rsidRPr="009D716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were delivered to Bhutan to enable babies and children with cleft lips and palates to be able to be fed properly </w:t>
                            </w:r>
                          </w:p>
                          <w:p w14:paraId="2F0667AA" w14:textId="567642DE" w:rsidR="005E28D8" w:rsidRDefault="009D7164" w:rsidP="009D71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9D716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Clinical equipment and supplies such as 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skin graft knives and hemacues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 w:rsidRPr="009D716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>were provided to partner</w:t>
                            </w:r>
                            <w:r w:rsidR="00FA58D4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 hospitals</w:t>
                            </w:r>
                          </w:p>
                          <w:p w14:paraId="0288AF9D" w14:textId="77777777" w:rsidR="00442D4E" w:rsidRDefault="00442D4E" w:rsidP="00442D4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2B394DFB" w14:textId="5E8CF9C8" w:rsidR="00442D4E" w:rsidRPr="00FA396F" w:rsidRDefault="00442D4E" w:rsidP="00442D4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Training &amp; Mentoring</w:t>
                            </w:r>
                          </w:p>
                          <w:p w14:paraId="313F0B42" w14:textId="77777777" w:rsidR="00502DE8" w:rsidRDefault="00502DE8" w:rsidP="00502DE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998 clinicians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 w:rsidRPr="00502DE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received training via Interplast’s 26 live education webinars </w:t>
                            </w:r>
                          </w:p>
                          <w:p w14:paraId="206C3358" w14:textId="5DD75463" w:rsidR="00502DE8" w:rsidRPr="00502DE8" w:rsidRDefault="00502DE8" w:rsidP="00502DE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502DE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There were 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1456 views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 w:rsidRPr="00502DE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of our recorded education sessions online </w:t>
                            </w:r>
                          </w:p>
                          <w:p w14:paraId="71FA6E90" w14:textId="28CD548D" w:rsidR="00502DE8" w:rsidRPr="00502DE8" w:rsidRDefault="00502DE8" w:rsidP="00502DE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502DE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Online participants joined from 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35 countries and territories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</w:p>
                          <w:p w14:paraId="4BCF488F" w14:textId="2F7081F9" w:rsidR="00453863" w:rsidRDefault="00502DE8" w:rsidP="00502DE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502DE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Over 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330 clinicians in Fiji and Nepal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 w:rsidRPr="00502DE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>were trained on burns care and prevention</w:t>
                            </w:r>
                          </w:p>
                          <w:p w14:paraId="1F366483" w14:textId="77777777" w:rsidR="004C6685" w:rsidRDefault="004C6685" w:rsidP="004C668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0BE4C426" w14:textId="738392E7" w:rsidR="004C6685" w:rsidRPr="00FA396F" w:rsidRDefault="004C6685" w:rsidP="004C668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Hospital Improvement</w:t>
                            </w:r>
                          </w:p>
                          <w:p w14:paraId="733E9377" w14:textId="77777777" w:rsidR="006066AC" w:rsidRPr="005F3B12" w:rsidRDefault="006066AC" w:rsidP="006066A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11 hospitals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 xml:space="preserve"> </w:t>
                            </w:r>
                            <w:r w:rsidRPr="006066A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across the Asia-Pacific are actively engaged in hospital improvement initiatives, focusing on Interplast’s </w:t>
                            </w:r>
                            <w:r w:rsidRPr="005F3B1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gender and disability inclusion and awareness projects</w:t>
                            </w:r>
                          </w:p>
                          <w:p w14:paraId="4EB02D2E" w14:textId="42AC3829" w:rsidR="004C6685" w:rsidRPr="00FA396F" w:rsidRDefault="006066AC" w:rsidP="006066A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6066A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These projects aim to improve access to not only Interplast programs, but to hospitals and clinics in general across our partner countries. The projects are essential to our goal of </w:t>
                            </w: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universal access to surgical care</w:t>
                            </w:r>
                          </w:p>
                          <w:p w14:paraId="4257CDD7" w14:textId="77777777" w:rsidR="007C5221" w:rsidRDefault="007C5221" w:rsidP="007C522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658F5F4C" w14:textId="02735184" w:rsidR="007C5221" w:rsidRPr="00FA396F" w:rsidRDefault="007C5221" w:rsidP="007C522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FA396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eastAsia="en-AU"/>
                              </w:rPr>
                              <w:t>System Strengthening</w:t>
                            </w:r>
                          </w:p>
                          <w:p w14:paraId="49350088" w14:textId="77777777" w:rsidR="004F1866" w:rsidRPr="004F1866" w:rsidRDefault="004F1866" w:rsidP="004F18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4F186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>A research project in the Pacific focussed on the unacceptably high rates of diabetic foot disease in Pacific Island nations (which often results in the amputation of the affected foot)</w:t>
                            </w:r>
                          </w:p>
                          <w:p w14:paraId="449DCB7E" w14:textId="11624477" w:rsidR="007C5221" w:rsidRDefault="004F1866" w:rsidP="004F18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4F186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>During the year, a number of evaluations of Interplast’s work were commissioned in our partner countries, so that we could assess how effective our services are, and where there is room for improvement.</w:t>
                            </w:r>
                          </w:p>
                          <w:p w14:paraId="369FE186" w14:textId="77777777" w:rsidR="00C94763" w:rsidRDefault="00C94763" w:rsidP="00C9476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364D35B9" w14:textId="77777777" w:rsidR="0076235C" w:rsidRDefault="0081518E" w:rsidP="0076235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81518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In Mongolia a </w:t>
                            </w:r>
                            <w:r w:rsidRPr="00F56999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en-AU"/>
                              </w:rPr>
                              <w:t>Burns Surgery Mentoring and Clinical Services</w:t>
                            </w:r>
                            <w:r w:rsidRPr="0081518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 evaluation was carried out.</w:t>
                            </w:r>
                          </w:p>
                          <w:p w14:paraId="580B10B7" w14:textId="77777777" w:rsidR="0076235C" w:rsidRDefault="0076235C" w:rsidP="0076235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4A348F02" w14:textId="7CE1ADE7" w:rsidR="0076235C" w:rsidRDefault="0081518E" w:rsidP="0076235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81518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>Little Ankhbayar was one of the patients whose care was reviewed. He had been badly burned as a 14-month old. As the burnt skin healed, it formed severe contractures - so bad that he could not close his left eye</w:t>
                            </w:r>
                            <w:r w:rsidR="00705985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, even </w:t>
                            </w:r>
                            <w:r w:rsidRPr="0081518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 xml:space="preserve">when he slept. </w:t>
                            </w:r>
                          </w:p>
                          <w:p w14:paraId="324CEF0B" w14:textId="77777777" w:rsidR="0076235C" w:rsidRDefault="0076235C" w:rsidP="0076235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</w:p>
                          <w:p w14:paraId="28E82B09" w14:textId="2EDC083B" w:rsidR="0081518E" w:rsidRPr="0081518E" w:rsidRDefault="0081518E" w:rsidP="0076235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81518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AU"/>
                              </w:rPr>
                              <w:t>In 2022 Ankhbayar's mother was happy to report that "now my son sleeps with his eyes completely closed".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C360" id="Text Box 2" o:spid="_x0000_s1027" type="#_x0000_t202" style="position:absolute;margin-left:-6.6pt;margin-top:17.65pt;width:360.55pt;height:53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" filled="f" stroked="f">
                <v:textbox>
                  <w:txbxContent>
                    <w:p w14:paraId="5D160425" w14:textId="4CACADEB" w:rsidR="00C34170" w:rsidRPr="00FA396F" w:rsidRDefault="00C34170" w:rsidP="005E28D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</w:pP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Direct Patient Care</w:t>
                      </w:r>
                    </w:p>
                    <w:p w14:paraId="546581B7" w14:textId="77777777" w:rsidR="009D7164" w:rsidRPr="009D7164" w:rsidRDefault="009D7164" w:rsidP="009D71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75 patients</w:t>
                      </w:r>
                      <w:r w:rsidRPr="00FA396F">
                        <w:rPr>
                          <w:rFonts w:ascii="Arial" w:eastAsia="Times New Roman" w:hAnsi="Arial" w:cs="Arial"/>
                          <w:color w:val="0070C0"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 w:rsidRPr="009D7164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>directly benefitted from surgical services, consultations and assistance provided by Interplast</w:t>
                      </w:r>
                    </w:p>
                    <w:p w14:paraId="1484A9E1" w14:textId="77777777" w:rsidR="009D7164" w:rsidRDefault="009D7164" w:rsidP="009D71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50 cleft feeding bottles</w:t>
                      </w:r>
                      <w:r w:rsidRPr="00FA396F">
                        <w:rPr>
                          <w:rFonts w:ascii="Arial" w:eastAsia="Times New Roman" w:hAnsi="Arial" w:cs="Arial"/>
                          <w:color w:val="0070C0"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 w:rsidRPr="009D7164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were delivered to Bhutan to enable babies and children with cleft lips and palates to be able to be fed properly </w:t>
                      </w:r>
                    </w:p>
                    <w:p w14:paraId="2F0667AA" w14:textId="567642DE" w:rsidR="005E28D8" w:rsidRDefault="009D7164" w:rsidP="009D71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9D7164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Clinical equipment and supplies such as </w:t>
                      </w: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skin graft knives and hemacues</w:t>
                      </w:r>
                      <w:r w:rsidRPr="00FA396F">
                        <w:rPr>
                          <w:rFonts w:ascii="Arial" w:eastAsia="Times New Roman" w:hAnsi="Arial" w:cs="Arial"/>
                          <w:color w:val="0070C0"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 w:rsidRPr="009D7164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>were provided to partner</w:t>
                      </w:r>
                      <w:r w:rsidR="00FA58D4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 hospitals</w:t>
                      </w:r>
                    </w:p>
                    <w:p w14:paraId="0288AF9D" w14:textId="77777777" w:rsidR="00442D4E" w:rsidRDefault="00442D4E" w:rsidP="00442D4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</w:p>
                    <w:p w14:paraId="2B394DFB" w14:textId="5E8CF9C8" w:rsidR="00442D4E" w:rsidRPr="00FA396F" w:rsidRDefault="00442D4E" w:rsidP="00442D4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</w:pP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Training &amp; Mentoring</w:t>
                      </w:r>
                    </w:p>
                    <w:p w14:paraId="313F0B42" w14:textId="77777777" w:rsidR="00502DE8" w:rsidRDefault="00502DE8" w:rsidP="00502DE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998 clinicians</w:t>
                      </w:r>
                      <w:r w:rsidRPr="00FA396F">
                        <w:rPr>
                          <w:rFonts w:ascii="Arial" w:eastAsia="Times New Roman" w:hAnsi="Arial" w:cs="Arial"/>
                          <w:color w:val="0070C0"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 w:rsidRPr="00502DE8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received training via Interplast’s 26 live education webinars </w:t>
                      </w:r>
                    </w:p>
                    <w:p w14:paraId="206C3358" w14:textId="5DD75463" w:rsidR="00502DE8" w:rsidRPr="00502DE8" w:rsidRDefault="00502DE8" w:rsidP="00502DE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502DE8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There were </w:t>
                      </w: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1456 views</w:t>
                      </w:r>
                      <w:r w:rsidRPr="00FA396F">
                        <w:rPr>
                          <w:rFonts w:ascii="Arial" w:eastAsia="Times New Roman" w:hAnsi="Arial" w:cs="Arial"/>
                          <w:color w:val="0070C0"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 w:rsidRPr="00502DE8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of our recorded education sessions online </w:t>
                      </w:r>
                    </w:p>
                    <w:p w14:paraId="71FA6E90" w14:textId="28CD548D" w:rsidR="00502DE8" w:rsidRPr="00502DE8" w:rsidRDefault="00502DE8" w:rsidP="00502DE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502DE8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Online participants joined from </w:t>
                      </w: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35 countries and territories</w:t>
                      </w:r>
                      <w:r w:rsidRPr="00FA396F">
                        <w:rPr>
                          <w:rFonts w:ascii="Arial" w:eastAsia="Times New Roman" w:hAnsi="Arial" w:cs="Arial"/>
                          <w:color w:val="0070C0"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</w:p>
                    <w:p w14:paraId="4BCF488F" w14:textId="2F7081F9" w:rsidR="00453863" w:rsidRDefault="00502DE8" w:rsidP="00502DE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502DE8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Over </w:t>
                      </w: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330 clinicians in Fiji and Nepal</w:t>
                      </w:r>
                      <w:r w:rsidRPr="00FA396F">
                        <w:rPr>
                          <w:rFonts w:ascii="Arial" w:eastAsia="Times New Roman" w:hAnsi="Arial" w:cs="Arial"/>
                          <w:color w:val="0070C0"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 w:rsidRPr="00502DE8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>were trained on burns care and prevention</w:t>
                      </w:r>
                    </w:p>
                    <w:p w14:paraId="1F366483" w14:textId="77777777" w:rsidR="004C6685" w:rsidRDefault="004C6685" w:rsidP="004C668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</w:p>
                    <w:p w14:paraId="0BE4C426" w14:textId="738392E7" w:rsidR="004C6685" w:rsidRPr="00FA396F" w:rsidRDefault="004C6685" w:rsidP="004C668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</w:pP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Hospital Improvement</w:t>
                      </w:r>
                    </w:p>
                    <w:p w14:paraId="733E9377" w14:textId="77777777" w:rsidR="006066AC" w:rsidRPr="005F3B12" w:rsidRDefault="006066AC" w:rsidP="006066A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</w:pP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11 hospitals</w:t>
                      </w:r>
                      <w:r w:rsidRPr="00FA396F">
                        <w:rPr>
                          <w:rFonts w:ascii="Arial" w:eastAsia="Times New Roman" w:hAnsi="Arial" w:cs="Arial"/>
                          <w:color w:val="0070C0"/>
                          <w:sz w:val="20"/>
                          <w:szCs w:val="20"/>
                          <w:lang w:eastAsia="en-AU"/>
                        </w:rPr>
                        <w:t xml:space="preserve"> </w:t>
                      </w:r>
                      <w:r w:rsidRPr="006066AC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across the Asia-Pacific are actively engaged in hospital improvement initiatives, focusing on Interplast’s </w:t>
                      </w:r>
                      <w:r w:rsidRPr="005F3B12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gender and disability inclusion and awareness projects</w:t>
                      </w:r>
                    </w:p>
                    <w:p w14:paraId="4EB02D2E" w14:textId="42AC3829" w:rsidR="004C6685" w:rsidRPr="00FA396F" w:rsidRDefault="006066AC" w:rsidP="006066A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</w:pPr>
                      <w:r w:rsidRPr="006066AC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These projects aim to improve access to not only Interplast programs, but to hospitals and clinics in general across our partner countries. The projects are essential to our goal of </w:t>
                      </w: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universal access to surgical care</w:t>
                      </w:r>
                    </w:p>
                    <w:p w14:paraId="4257CDD7" w14:textId="77777777" w:rsidR="007C5221" w:rsidRDefault="007C5221" w:rsidP="007C522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</w:p>
                    <w:p w14:paraId="658F5F4C" w14:textId="02735184" w:rsidR="007C5221" w:rsidRPr="00FA396F" w:rsidRDefault="007C5221" w:rsidP="007C522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</w:pPr>
                      <w:r w:rsidRPr="00FA396F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20"/>
                          <w:szCs w:val="20"/>
                          <w:lang w:eastAsia="en-AU"/>
                        </w:rPr>
                        <w:t>System Strengthening</w:t>
                      </w:r>
                    </w:p>
                    <w:p w14:paraId="49350088" w14:textId="77777777" w:rsidR="004F1866" w:rsidRPr="004F1866" w:rsidRDefault="004F1866" w:rsidP="004F18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4F186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>A research project in the Pacific focussed on the unacceptably high rates of diabetic foot disease in Pacific Island nations (which often results in the amputation of the affected foot)</w:t>
                      </w:r>
                    </w:p>
                    <w:p w14:paraId="449DCB7E" w14:textId="11624477" w:rsidR="007C5221" w:rsidRDefault="004F1866" w:rsidP="004F18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4F186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>During the year, a number of evaluations of Interplast’s work were commissioned in our partner countries, so that we could assess how effective our services are, and where there is room for improvement.</w:t>
                      </w:r>
                    </w:p>
                    <w:p w14:paraId="369FE186" w14:textId="77777777" w:rsidR="00C94763" w:rsidRDefault="00C94763" w:rsidP="00C94763">
                      <w:pPr>
                        <w:pStyle w:val="ListParagraph"/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</w:p>
                    <w:p w14:paraId="364D35B9" w14:textId="77777777" w:rsidR="0076235C" w:rsidRDefault="0081518E" w:rsidP="0076235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81518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In Mongolia a </w:t>
                      </w:r>
                      <w:r w:rsidRPr="00F56999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en-AU"/>
                        </w:rPr>
                        <w:t>Burns Surgery Mentoring and Clinical Services</w:t>
                      </w:r>
                      <w:r w:rsidRPr="0081518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 evaluation was carried out.</w:t>
                      </w:r>
                    </w:p>
                    <w:p w14:paraId="580B10B7" w14:textId="77777777" w:rsidR="0076235C" w:rsidRDefault="0076235C" w:rsidP="0076235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</w:p>
                    <w:p w14:paraId="4A348F02" w14:textId="7CE1ADE7" w:rsidR="0076235C" w:rsidRDefault="0081518E" w:rsidP="0076235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81518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>Little Ankhbayar was one of the patients whose care was reviewed. He had been badly burned as a 14-month old. As the burnt skin healed, it formed severe contractures - so bad that he could not close his left eye</w:t>
                      </w:r>
                      <w:r w:rsidR="00705985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, even </w:t>
                      </w:r>
                      <w:r w:rsidRPr="0081518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 xml:space="preserve">when he slept. </w:t>
                      </w:r>
                    </w:p>
                    <w:p w14:paraId="324CEF0B" w14:textId="77777777" w:rsidR="0076235C" w:rsidRDefault="0076235C" w:rsidP="0076235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</w:p>
                    <w:p w14:paraId="28E82B09" w14:textId="2EDC083B" w:rsidR="0081518E" w:rsidRPr="0081518E" w:rsidRDefault="0081518E" w:rsidP="0076235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</w:pPr>
                      <w:r w:rsidRPr="0081518E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AU"/>
                        </w:rPr>
                        <w:t>In 2022 Ankhbayar's mother was happy to report that "now my son sleeps with his eyes completely closed".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2D8C" w:rsidRPr="0020399F">
        <w:rPr>
          <w:noProof/>
        </w:rPr>
        <w:drawing>
          <wp:anchor distT="0" distB="0" distL="114300" distR="114300" simplePos="0" relativeHeight="251658242" behindDoc="0" locked="0" layoutInCell="1" allowOverlap="1" wp14:anchorId="5C78EF66" wp14:editId="074742D2">
            <wp:simplePos x="0" y="0"/>
            <wp:positionH relativeFrom="page">
              <wp:posOffset>-30480</wp:posOffset>
            </wp:positionH>
            <wp:positionV relativeFrom="paragraph">
              <wp:posOffset>7376160</wp:posOffset>
            </wp:positionV>
            <wp:extent cx="7658100" cy="1688465"/>
            <wp:effectExtent l="0" t="0" r="0" b="6985"/>
            <wp:wrapNone/>
            <wp:docPr id="6" name="Picture 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93B" w:rsidRPr="0020399F">
        <w:rPr>
          <w:noProof/>
          <w:lang w:val="en-US"/>
        </w:rPr>
        <w:drawing>
          <wp:anchor distT="0" distB="0" distL="114300" distR="114300" simplePos="0" relativeHeight="251658245" behindDoc="0" locked="0" layoutInCell="1" allowOverlap="1" wp14:anchorId="650979C1" wp14:editId="09B30A99">
            <wp:simplePos x="0" y="0"/>
            <wp:positionH relativeFrom="column">
              <wp:posOffset>4691380</wp:posOffset>
            </wp:positionH>
            <wp:positionV relativeFrom="paragraph">
              <wp:posOffset>260985</wp:posOffset>
            </wp:positionV>
            <wp:extent cx="2149296" cy="2937266"/>
            <wp:effectExtent l="0" t="0" r="3810" b="0"/>
            <wp:wrapNone/>
            <wp:docPr id="10" name="Picture 10" descr="A young child holding a stuffed anim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oung child holding a stuffed animal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96" cy="293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93B" w:rsidRPr="0020399F">
        <w:rPr>
          <w:rFonts w:ascii="Arial" w:eastAsia="Times New Roman" w:hAnsi="Arial" w:cs="Arial"/>
          <w:lang w:eastAsia="en-AU"/>
        </w:rPr>
        <w:t xml:space="preserve">With Rotary's help, Interplast achieved some incredible outcomes across the 4 pillars of our </w:t>
      </w:r>
      <w:r w:rsidR="0076235C" w:rsidRPr="0020399F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3620844" wp14:editId="178AE1DB">
                <wp:simplePos x="0" y="0"/>
                <wp:positionH relativeFrom="column">
                  <wp:posOffset>4712970</wp:posOffset>
                </wp:positionH>
                <wp:positionV relativeFrom="paragraph">
                  <wp:posOffset>6629400</wp:posOffset>
                </wp:positionV>
                <wp:extent cx="2132330" cy="464820"/>
                <wp:effectExtent l="0" t="0" r="1270" b="50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F2F25" w14:textId="582AA06D" w:rsidR="007A008E" w:rsidRPr="0020399F" w:rsidRDefault="007433F7" w:rsidP="007A008E">
                            <w:pPr>
                              <w:spacing w:after="0" w:line="240" w:lineRule="auto"/>
                              <w:jc w:val="center"/>
                            </w:pPr>
                            <w:r w:rsidRPr="0020399F">
                              <w:t>Ankhbayar in 2022</w:t>
                            </w:r>
                          </w:p>
                          <w:p w14:paraId="565653AD" w14:textId="016467CF" w:rsidR="0050631F" w:rsidRPr="0020399F" w:rsidRDefault="007433F7" w:rsidP="007A008E">
                            <w:pPr>
                              <w:spacing w:after="0" w:line="240" w:lineRule="auto"/>
                              <w:jc w:val="center"/>
                            </w:pPr>
                            <w:r w:rsidRPr="0020399F">
                              <w:t>What an amazing difference!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20844" id="_x0000_s1028" type="#_x0000_t202" style="position:absolute;margin-left:371.1pt;margin-top:522pt;width:167.9pt;height:36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" stroked="f">
                <v:textbox>
                  <w:txbxContent>
                    <w:p w14:paraId="03EF2F25" w14:textId="582AA06D" w:rsidR="007A008E" w:rsidRPr="0020399F" w:rsidRDefault="007433F7" w:rsidP="007A008E">
                      <w:pPr>
                        <w:spacing w:after="0" w:line="240" w:lineRule="auto"/>
                        <w:jc w:val="center"/>
                      </w:pPr>
                      <w:r w:rsidRPr="0020399F">
                        <w:t>Ankhbayar in 2022</w:t>
                      </w:r>
                    </w:p>
                    <w:p w14:paraId="565653AD" w14:textId="016467CF" w:rsidR="0050631F" w:rsidRPr="0020399F" w:rsidRDefault="007433F7" w:rsidP="007A008E">
                      <w:pPr>
                        <w:spacing w:after="0" w:line="240" w:lineRule="auto"/>
                        <w:jc w:val="center"/>
                      </w:pPr>
                      <w:r w:rsidRPr="0020399F">
                        <w:t>What an amazing difference!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35C" w:rsidRPr="0020399F">
        <w:rPr>
          <w:noProof/>
          <w:lang w:val="en-US"/>
        </w:rPr>
        <w:drawing>
          <wp:anchor distT="0" distB="0" distL="114300" distR="114300" simplePos="0" relativeHeight="251658246" behindDoc="0" locked="0" layoutInCell="1" allowOverlap="1" wp14:anchorId="6F04C5F2" wp14:editId="1F534CEE">
            <wp:simplePos x="0" y="0"/>
            <wp:positionH relativeFrom="column">
              <wp:posOffset>4709856</wp:posOffset>
            </wp:positionH>
            <wp:positionV relativeFrom="paragraph">
              <wp:posOffset>3696970</wp:posOffset>
            </wp:positionV>
            <wp:extent cx="2132667" cy="2849777"/>
            <wp:effectExtent l="0" t="0" r="1270" b="8255"/>
            <wp:wrapNone/>
            <wp:docPr id="5" name="Picture 5" descr="A close-up of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baby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667" cy="284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35C" w:rsidRPr="0020399F"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35C6182" wp14:editId="62DD833B">
                <wp:simplePos x="0" y="0"/>
                <wp:positionH relativeFrom="column">
                  <wp:posOffset>4704080</wp:posOffset>
                </wp:positionH>
                <wp:positionV relativeFrom="paragraph">
                  <wp:posOffset>3277870</wp:posOffset>
                </wp:positionV>
                <wp:extent cx="2134235" cy="28956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51E0C" w14:textId="381DC4FC" w:rsidR="00855135" w:rsidRPr="00A50611" w:rsidRDefault="007F1263" w:rsidP="007F126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50611">
                              <w:rPr>
                                <w:sz w:val="20"/>
                                <w:szCs w:val="20"/>
                                <w:lang w:val="en-US"/>
                              </w:rPr>
                              <w:t>Ankhbayar in 2017 before his surgery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6182" id="_x0000_s1029" type="#_x0000_t202" style="position:absolute;margin-left:370.4pt;margin-top:258.1pt;width:168.05pt;height:22.8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" stroked="f">
                <v:textbox>
                  <w:txbxContent>
                    <w:p w14:paraId="2BF51E0C" w14:textId="381DC4FC" w:rsidR="00855135" w:rsidRPr="00A50611" w:rsidRDefault="007F1263" w:rsidP="007F1263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50611">
                        <w:rPr>
                          <w:sz w:val="20"/>
                          <w:szCs w:val="20"/>
                          <w:lang w:val="en-US"/>
                        </w:rPr>
                        <w:t>Ankhbayar in 2017 before his surgery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1263" w:rsidRPr="0020399F">
        <w:rPr>
          <w:rFonts w:ascii="Arial" w:eastAsia="Times New Roman" w:hAnsi="Arial" w:cs="Arial"/>
          <w:lang w:eastAsia="en-AU"/>
        </w:rPr>
        <w:t>Strategic Plan:</w:t>
      </w:r>
    </w:p>
    <w:sectPr w:rsidR="00297A29" w:rsidRPr="0020399F" w:rsidSect="009436EB">
      <w:pgSz w:w="11906" w:h="16838"/>
      <w:pgMar w:top="568" w:right="707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FC487" w14:textId="77777777" w:rsidR="00A41F2A" w:rsidRDefault="00A41F2A" w:rsidP="00C54185">
      <w:pPr>
        <w:spacing w:after="0" w:line="240" w:lineRule="auto"/>
      </w:pPr>
      <w:r>
        <w:separator/>
      </w:r>
    </w:p>
  </w:endnote>
  <w:endnote w:type="continuationSeparator" w:id="0">
    <w:p w14:paraId="1A7A4FD9" w14:textId="77777777" w:rsidR="00A41F2A" w:rsidRDefault="00A41F2A" w:rsidP="00C54185">
      <w:pPr>
        <w:spacing w:after="0" w:line="240" w:lineRule="auto"/>
      </w:pPr>
      <w:r>
        <w:continuationSeparator/>
      </w:r>
    </w:p>
  </w:endnote>
  <w:endnote w:type="continuationNotice" w:id="1">
    <w:p w14:paraId="3905BDCD" w14:textId="77777777" w:rsidR="00A41F2A" w:rsidRDefault="00A41F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ABC8B" w14:textId="77777777" w:rsidR="00A41F2A" w:rsidRDefault="00A41F2A" w:rsidP="00C54185">
      <w:pPr>
        <w:spacing w:after="0" w:line="240" w:lineRule="auto"/>
      </w:pPr>
      <w:r>
        <w:separator/>
      </w:r>
    </w:p>
  </w:footnote>
  <w:footnote w:type="continuationSeparator" w:id="0">
    <w:p w14:paraId="098A6AED" w14:textId="77777777" w:rsidR="00A41F2A" w:rsidRDefault="00A41F2A" w:rsidP="00C54185">
      <w:pPr>
        <w:spacing w:after="0" w:line="240" w:lineRule="auto"/>
      </w:pPr>
      <w:r>
        <w:continuationSeparator/>
      </w:r>
    </w:p>
  </w:footnote>
  <w:footnote w:type="continuationNotice" w:id="1">
    <w:p w14:paraId="699498FE" w14:textId="77777777" w:rsidR="00A41F2A" w:rsidRDefault="00A41F2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4441"/>
    <w:multiLevelType w:val="hybridMultilevel"/>
    <w:tmpl w:val="B39A96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F156A"/>
    <w:multiLevelType w:val="hybridMultilevel"/>
    <w:tmpl w:val="3F727D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F2A6F"/>
    <w:multiLevelType w:val="hybridMultilevel"/>
    <w:tmpl w:val="9D8A3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01E0D"/>
    <w:multiLevelType w:val="hybridMultilevel"/>
    <w:tmpl w:val="8C8A0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324D4"/>
    <w:multiLevelType w:val="hybridMultilevel"/>
    <w:tmpl w:val="0D5261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148295">
    <w:abstractNumId w:val="3"/>
  </w:num>
  <w:num w:numId="2" w16cid:durableId="1913156640">
    <w:abstractNumId w:val="4"/>
  </w:num>
  <w:num w:numId="3" w16cid:durableId="631595932">
    <w:abstractNumId w:val="1"/>
  </w:num>
  <w:num w:numId="4" w16cid:durableId="1474788053">
    <w:abstractNumId w:val="0"/>
  </w:num>
  <w:num w:numId="5" w16cid:durableId="3931172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removePersonalInformation/>
  <w:removeDateAndTime/>
  <w:proofState w:spelling="clean" w:grammar="clean"/>
  <w:attachedTemplate r:id="rId1"/>
  <w:documentProtection w:edit="readOnly" w:enforcement="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9BA"/>
    <w:rsid w:val="00027ED5"/>
    <w:rsid w:val="000314E0"/>
    <w:rsid w:val="0003396F"/>
    <w:rsid w:val="0005143F"/>
    <w:rsid w:val="000871C4"/>
    <w:rsid w:val="000957DA"/>
    <w:rsid w:val="000B3742"/>
    <w:rsid w:val="000F577E"/>
    <w:rsid w:val="00101D9F"/>
    <w:rsid w:val="00113104"/>
    <w:rsid w:val="0011321F"/>
    <w:rsid w:val="00115825"/>
    <w:rsid w:val="00123EF3"/>
    <w:rsid w:val="00157627"/>
    <w:rsid w:val="00163DBD"/>
    <w:rsid w:val="001A4E0C"/>
    <w:rsid w:val="001F7FFE"/>
    <w:rsid w:val="0020399F"/>
    <w:rsid w:val="00217193"/>
    <w:rsid w:val="002271C9"/>
    <w:rsid w:val="00270BCC"/>
    <w:rsid w:val="0029132E"/>
    <w:rsid w:val="002C487E"/>
    <w:rsid w:val="00340A8C"/>
    <w:rsid w:val="0034705B"/>
    <w:rsid w:val="0036364B"/>
    <w:rsid w:val="003718F5"/>
    <w:rsid w:val="003B1D21"/>
    <w:rsid w:val="003C1582"/>
    <w:rsid w:val="003D2677"/>
    <w:rsid w:val="003D4921"/>
    <w:rsid w:val="003F5975"/>
    <w:rsid w:val="00442D4E"/>
    <w:rsid w:val="00453863"/>
    <w:rsid w:val="00493CE3"/>
    <w:rsid w:val="004940AC"/>
    <w:rsid w:val="00496483"/>
    <w:rsid w:val="004A40B9"/>
    <w:rsid w:val="004B2428"/>
    <w:rsid w:val="004C6685"/>
    <w:rsid w:val="004E393B"/>
    <w:rsid w:val="004F1866"/>
    <w:rsid w:val="00500E1E"/>
    <w:rsid w:val="00502DE8"/>
    <w:rsid w:val="0050631F"/>
    <w:rsid w:val="00525DEB"/>
    <w:rsid w:val="0057378F"/>
    <w:rsid w:val="005D3637"/>
    <w:rsid w:val="005E28D8"/>
    <w:rsid w:val="005F23DE"/>
    <w:rsid w:val="005F3B12"/>
    <w:rsid w:val="006066AC"/>
    <w:rsid w:val="00607B45"/>
    <w:rsid w:val="006929BA"/>
    <w:rsid w:val="0069621D"/>
    <w:rsid w:val="00705985"/>
    <w:rsid w:val="00724C1D"/>
    <w:rsid w:val="007433F7"/>
    <w:rsid w:val="0076235C"/>
    <w:rsid w:val="007A008E"/>
    <w:rsid w:val="007C0187"/>
    <w:rsid w:val="007C5221"/>
    <w:rsid w:val="007D0D4A"/>
    <w:rsid w:val="007F1263"/>
    <w:rsid w:val="008125E8"/>
    <w:rsid w:val="0081518E"/>
    <w:rsid w:val="00817F1B"/>
    <w:rsid w:val="00855135"/>
    <w:rsid w:val="00874A59"/>
    <w:rsid w:val="008A5F30"/>
    <w:rsid w:val="008B16A7"/>
    <w:rsid w:val="00927A44"/>
    <w:rsid w:val="009436EB"/>
    <w:rsid w:val="009657C1"/>
    <w:rsid w:val="00966E93"/>
    <w:rsid w:val="009C069D"/>
    <w:rsid w:val="009C5983"/>
    <w:rsid w:val="009D46F4"/>
    <w:rsid w:val="009D7164"/>
    <w:rsid w:val="009E0E22"/>
    <w:rsid w:val="00A0729E"/>
    <w:rsid w:val="00A14231"/>
    <w:rsid w:val="00A17375"/>
    <w:rsid w:val="00A231B2"/>
    <w:rsid w:val="00A41F2A"/>
    <w:rsid w:val="00A42E42"/>
    <w:rsid w:val="00A463F6"/>
    <w:rsid w:val="00A50611"/>
    <w:rsid w:val="00A512DC"/>
    <w:rsid w:val="00A734DC"/>
    <w:rsid w:val="00A861D5"/>
    <w:rsid w:val="00A94075"/>
    <w:rsid w:val="00AA6133"/>
    <w:rsid w:val="00B3500F"/>
    <w:rsid w:val="00B75100"/>
    <w:rsid w:val="00B94D16"/>
    <w:rsid w:val="00BB797D"/>
    <w:rsid w:val="00BD3686"/>
    <w:rsid w:val="00BF0B64"/>
    <w:rsid w:val="00C03A19"/>
    <w:rsid w:val="00C1796D"/>
    <w:rsid w:val="00C34170"/>
    <w:rsid w:val="00C372D6"/>
    <w:rsid w:val="00C54185"/>
    <w:rsid w:val="00C54475"/>
    <w:rsid w:val="00C72CC5"/>
    <w:rsid w:val="00C830F2"/>
    <w:rsid w:val="00C91CC4"/>
    <w:rsid w:val="00C94763"/>
    <w:rsid w:val="00CD05AA"/>
    <w:rsid w:val="00CF2452"/>
    <w:rsid w:val="00CF34F5"/>
    <w:rsid w:val="00D95102"/>
    <w:rsid w:val="00DD1749"/>
    <w:rsid w:val="00DF6A7C"/>
    <w:rsid w:val="00E029E4"/>
    <w:rsid w:val="00E13A0B"/>
    <w:rsid w:val="00E229F0"/>
    <w:rsid w:val="00E86071"/>
    <w:rsid w:val="00E95BD2"/>
    <w:rsid w:val="00EA679C"/>
    <w:rsid w:val="00EC48A5"/>
    <w:rsid w:val="00EF70D7"/>
    <w:rsid w:val="00F143F9"/>
    <w:rsid w:val="00F270E4"/>
    <w:rsid w:val="00F36957"/>
    <w:rsid w:val="00F37E80"/>
    <w:rsid w:val="00F56999"/>
    <w:rsid w:val="00FA2922"/>
    <w:rsid w:val="00FA396F"/>
    <w:rsid w:val="00FA3D02"/>
    <w:rsid w:val="00FA58D4"/>
    <w:rsid w:val="00FD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46F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CC5"/>
  </w:style>
  <w:style w:type="paragraph" w:styleId="Heading1">
    <w:name w:val="heading 1"/>
    <w:basedOn w:val="Normal"/>
    <w:next w:val="Normal"/>
    <w:link w:val="Heading1Char"/>
    <w:uiPriority w:val="9"/>
    <w:qFormat/>
    <w:rsid w:val="00C72CC5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2CC5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2CC5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2CC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2C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2C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2CC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2CC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2CC5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4185"/>
    <w:pPr>
      <w:pBdr>
        <w:top w:val="nil"/>
        <w:left w:val="nil"/>
        <w:bottom w:val="nil"/>
        <w:right w:val="nil"/>
        <w:between w:val="nil"/>
        <w:bar w:val="nil"/>
      </w:pBdr>
      <w:spacing w:before="80" w:after="180" w:line="288" w:lineRule="auto"/>
    </w:pPr>
    <w:rPr>
      <w:rFonts w:ascii="Hoefler Text" w:eastAsia="Arial Unicode MS" w:hAnsi="Hoefler Text" w:cs="Arial Unicode MS"/>
      <w:color w:val="000000"/>
      <w:bdr w:val="nil"/>
      <w:lang w:val="en-US" w:eastAsia="en-AU"/>
      <w14:textOutline w14:w="0" w14:cap="flat" w14:cmpd="sng" w14:algn="ctr">
        <w14:noFill/>
        <w14:prstDash w14:val="solid"/>
        <w14:bevel/>
      </w14:textOutline>
    </w:rPr>
  </w:style>
  <w:style w:type="character" w:customStyle="1" w:styleId="ALLCAPS">
    <w:name w:val="ALL CAPS"/>
    <w:rsid w:val="00C54185"/>
    <w:rPr>
      <w:cap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54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185"/>
  </w:style>
  <w:style w:type="paragraph" w:styleId="Footer">
    <w:name w:val="footer"/>
    <w:basedOn w:val="Normal"/>
    <w:link w:val="FooterChar"/>
    <w:uiPriority w:val="99"/>
    <w:unhideWhenUsed/>
    <w:rsid w:val="00C54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185"/>
  </w:style>
  <w:style w:type="character" w:customStyle="1" w:styleId="Heading1Char">
    <w:name w:val="Heading 1 Char"/>
    <w:basedOn w:val="DefaultParagraphFont"/>
    <w:link w:val="Heading1"/>
    <w:uiPriority w:val="9"/>
    <w:rsid w:val="00C72C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2CC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2CC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2CC5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2CC5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2CC5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2CC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2CC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2CC5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2CC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72CC5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72CC5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CC5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2CC5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C72CC5"/>
    <w:rPr>
      <w:b/>
      <w:bCs/>
    </w:rPr>
  </w:style>
  <w:style w:type="character" w:styleId="Emphasis">
    <w:name w:val="Emphasis"/>
    <w:basedOn w:val="DefaultParagraphFont"/>
    <w:uiPriority w:val="20"/>
    <w:qFormat/>
    <w:rsid w:val="00C72CC5"/>
    <w:rPr>
      <w:i/>
      <w:iCs/>
      <w:color w:val="000000" w:themeColor="text1"/>
    </w:rPr>
  </w:style>
  <w:style w:type="paragraph" w:styleId="NoSpacing">
    <w:name w:val="No Spacing"/>
    <w:uiPriority w:val="1"/>
    <w:qFormat/>
    <w:rsid w:val="00C72CC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72CC5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72CC5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2CC5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2CC5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72CC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72CC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C72CC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72CC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72CC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2CC5"/>
    <w:pPr>
      <w:outlineLvl w:val="9"/>
    </w:pPr>
  </w:style>
  <w:style w:type="paragraph" w:customStyle="1" w:styleId="Body">
    <w:name w:val="Body"/>
    <w:rsid w:val="00C72CC5"/>
    <w:pPr>
      <w:pBdr>
        <w:top w:val="nil"/>
        <w:left w:val="nil"/>
        <w:bottom w:val="nil"/>
        <w:right w:val="nil"/>
        <w:between w:val="nil"/>
        <w:bar w:val="nil"/>
      </w:pBdr>
      <w:spacing w:before="80" w:after="180" w:line="288" w:lineRule="auto"/>
    </w:pPr>
    <w:rPr>
      <w:rFonts w:ascii="Hoefler Text" w:eastAsia="Hoefler Text" w:hAnsi="Hoefler Text" w:cs="Hoefler Text"/>
      <w:color w:val="000000"/>
      <w:sz w:val="22"/>
      <w:szCs w:val="22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3C15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158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14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9D7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4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Dash\Documents\Custom%20Office%20Templates\Good%20News%20Sto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Note xmlns="19b74c22-2be7-4c48-991e-704679f79f81" xsi:nil="true"/>
    <lcf76f155ced4ddcb4097134ff3c332f xmlns="19b74c22-2be7-4c48-991e-704679f79f81">
      <Terms xmlns="http://schemas.microsoft.com/office/infopath/2007/PartnerControls"/>
    </lcf76f155ced4ddcb4097134ff3c332f>
    <TaxCatchAll xmlns="2c7ab28e-2ff9-4344-a0d7-0b18d0bb933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264941FC49F4183D194C268F505EB" ma:contentTypeVersion="17" ma:contentTypeDescription="Create a new document." ma:contentTypeScope="" ma:versionID="1b8fc3c672fc128a8a8b73e8aa3c938d">
  <xsd:schema xmlns:xsd="http://www.w3.org/2001/XMLSchema" xmlns:xs="http://www.w3.org/2001/XMLSchema" xmlns:p="http://schemas.microsoft.com/office/2006/metadata/properties" xmlns:ns2="19b74c22-2be7-4c48-991e-704679f79f81" xmlns:ns3="2c7ab28e-2ff9-4344-a0d7-0b18d0bb9338" targetNamespace="http://schemas.microsoft.com/office/2006/metadata/properties" ma:root="true" ma:fieldsID="0d0f0fefa5a5fe07066a721ccaffe01d" ns2:_="" ns3:_="">
    <xsd:import namespace="19b74c22-2be7-4c48-991e-704679f79f81"/>
    <xsd:import namespace="2c7ab28e-2ff9-4344-a0d7-0b18d0bb9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SummaryNo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74c22-2be7-4c48-991e-704679f79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SummaryNote" ma:index="21" nillable="true" ma:displayName="Summary Note" ma:format="Dropdown" ma:internalName="SummaryNot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5f7df50-aa10-42c2-b386-43005e4349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ab28e-2ff9-4344-a0d7-0b18d0bb933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edaf6d-2372-463f-be40-5ba19a60cc56}" ma:internalName="TaxCatchAll" ma:showField="CatchAllData" ma:web="2c7ab28e-2ff9-4344-a0d7-0b18d0bb9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BFEFBA-19E1-424A-BFF1-BF8CE54607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711AC0-E24D-4D72-BA6E-0497900C04E9}">
  <ds:schemaRefs>
    <ds:schemaRef ds:uri="http://schemas.microsoft.com/office/2006/metadata/properties"/>
    <ds:schemaRef ds:uri="http://schemas.microsoft.com/office/infopath/2007/PartnerControls"/>
    <ds:schemaRef ds:uri="19b74c22-2be7-4c48-991e-704679f79f81"/>
    <ds:schemaRef ds:uri="2c7ab28e-2ff9-4344-a0d7-0b18d0bb9338"/>
  </ds:schemaRefs>
</ds:datastoreItem>
</file>

<file path=customXml/itemProps3.xml><?xml version="1.0" encoding="utf-8"?>
<ds:datastoreItem xmlns:ds="http://schemas.openxmlformats.org/officeDocument/2006/customXml" ds:itemID="{A6418263-579C-46EA-A3F0-E1B1D140F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74c22-2be7-4c48-991e-704679f79f81"/>
    <ds:schemaRef ds:uri="2c7ab28e-2ff9-4344-a0d7-0b18d0bb9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AE795F-C630-4CE5-BC4F-9D9C6691A1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C:\Users\RebeccaDash\Documents\Custom Office Templates\Good News Story.dotx</Template>
  <TotalTime>0</TotalTime>
  <Pages>1</Pages>
  <Words>61</Words>
  <Characters>303</Characters>
  <Application>Microsoft Office Word</Application>
  <DocSecurity>8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Links>
    <vt:vector size="6" baseType="variant">
      <vt:variant>
        <vt:i4>720931</vt:i4>
      </vt:variant>
      <vt:variant>
        <vt:i4>0</vt:i4>
      </vt:variant>
      <vt:variant>
        <vt:i4>0</vt:i4>
      </vt:variant>
      <vt:variant>
        <vt:i4>5</vt:i4>
      </vt:variant>
      <vt:variant>
        <vt:lpwstr>mailto:janette.etherington@interplast.org.au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2023-06-02T08:38:00Z</dcterms:created>
  <dcterms:modified xsi:type="dcterms:W3CDTF">2023-06-02T08:41:00Z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0x0101001E7264941FC49F4183D194C268F505EB</vt:lpwstr>
  </property>
  <property fmtid="{D5CDD505-2E9C-101B-9397-08002B2CF9AE}" pid="3" name="MediaServiceImageTags">
    <vt:lpwstr/>
  </property>
</Properties>
</file>